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rtl w:val="off"/>
          <w:lang w:val="en-US"/>
        </w:rPr>
        <w:t>Памятка для участника школьного этапа всероссийской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b/>
          <w:color w:val="000000"/>
          <w:sz w:val="24"/>
          <w:szCs w:val="24"/>
          <w:rtl w:val="off"/>
          <w:lang w:val="en-US"/>
        </w:rPr>
        <w:t>олимпиады школьников на платформе «Сириус.Курсы»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Если вы собираетесь участвовать в олимпиаде по одному или нескольким предметам: математика, информатика, физика, химия, биология, астрономия, то эта инструкция — для вас.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Внимательно ознакомьтесь с датами туров, актуальными для вашего региона. Распределение регионов по группам: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"https://siriusolymp.ru/about" </w:instrText>
      </w:r>
      <w:r>
        <w:fldChar w:fldCharType="separate"/>
      </w:r>
      <w:r>
        <w:rPr>
          <w:rFonts w:ascii="Times New Roman" w:cs="Times New Roman" w:hAnsi="Times New Roman"/>
          <w:color w:val="6d6d6d"/>
          <w:sz w:val="24"/>
          <w:szCs w:val="24"/>
          <w:u w:val="single"/>
          <w:rtl w:val="off"/>
          <w:lang w:val="en-US"/>
        </w:rPr>
        <w:t>siriusolymp.ru/about#groups</w:t>
      </w:r>
      <w:r>
        <w:fldChar w:fldCharType="end"/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Расписание туров: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"https://siriusolymp.ru/about" </w:instrText>
      </w:r>
      <w:r>
        <w:fldChar w:fldCharType="separate"/>
      </w:r>
      <w:r>
        <w:rPr>
          <w:rFonts w:ascii="Times New Roman" w:cs="Times New Roman" w:hAnsi="Times New Roman"/>
          <w:color w:val="6d6d6d"/>
          <w:sz w:val="24"/>
          <w:szCs w:val="24"/>
          <w:u w:val="single"/>
          <w:rtl w:val="off"/>
          <w:lang w:val="en-US"/>
        </w:rPr>
        <w:t>siriusolymp.ru/about#schedule</w:t>
      </w:r>
      <w:r>
        <w:fldChar w:fldCharType="end"/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.</w:t>
      </w:r>
    </w:p>
    <w:p>
      <w:pPr>
        <w:framePr w:w="0" w:h="0" w:vAnchor="margin" w:hAnchor="text" w:x="0" w:y="0"/>
        <w:numPr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</w:p>
    <w:p>
      <w:pPr>
        <w:framePr w:w="0" w:h="0" w:vAnchor="margin" w:hAnchor="text" w:x="0" w:y="0"/>
        <w:numPr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>КОД УЧАСТНИКА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Сообщите своему учителю в школе о желании участвовать в олимпиаде. Учитель подскажет, есть ли в школе установленный график проведения олимпиады, или вы можете принять в ней участие в любое удобное для вас время с 8:00 до 22:00 в день проведения тура.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Получите у своего классного руководителя индивидуальные коды для участия и сохраните их.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</w:p>
    <w:p>
      <w:pPr>
        <w:framePr w:w="0" w:h="0" w:vAnchor="margin" w:hAnchor="text" w:x="0" w:y="0"/>
        <w:numPr>
          <w:ilvl w:val="1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Для каждого предмета необходимо получить свой код участника.</w:t>
      </w:r>
    </w:p>
    <w:p>
      <w:pPr>
        <w:framePr w:w="0" w:h="0" w:vAnchor="margin" w:hAnchor="text" w:x="0" w:y="0"/>
        <w:numPr>
          <w:ilvl w:val="1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Код можно активировать на платформе «Сириус.Курсы»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"https://uts.sirius.online/" </w:instrText>
      </w:r>
      <w:r>
        <w:fldChar w:fldCharType="separate"/>
      </w:r>
      <w:r>
        <w:rPr>
          <w:rFonts w:ascii="Times New Roman" w:cs="Times New Roman" w:hAnsi="Times New Roman"/>
          <w:color w:val="6d6d6d"/>
          <w:sz w:val="24"/>
          <w:szCs w:val="24"/>
          <w:u w:val="single"/>
          <w:rtl w:val="off"/>
          <w:lang w:val="en-US"/>
        </w:rPr>
        <w:t>uts.sirius.online</w:t>
      </w:r>
      <w:r>
        <w:fldChar w:fldCharType="end"/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не ранее чем за 1 час до начала тура.</w:t>
      </w:r>
    </w:p>
    <w:p>
      <w:pPr>
        <w:framePr w:w="0" w:h="0" w:vAnchor="margin" w:hAnchor="text" w:x="0" w:y="0"/>
        <w:numPr>
          <w:ilvl w:val="1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После получения кода участника не меняйтесь ими с друзьями, иначе ваши результаты будет невозможно идентифицировать.</w:t>
      </w:r>
    </w:p>
    <w:p>
      <w:pPr>
        <w:framePr w:w="0" w:h="0" w:vAnchor="margin" w:hAnchor="text" w:x="0" w:y="0"/>
        <w:numPr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>ЗАДАНИЯ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Узнайте на сайте олимпиады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"https://siriusolymp.ru/" </w:instrText>
      </w:r>
      <w:r>
        <w:fldChar w:fldCharType="separate"/>
      </w:r>
      <w:r>
        <w:rPr>
          <w:rFonts w:ascii="Times New Roman" w:cs="Times New Roman" w:hAnsi="Times New Roman"/>
          <w:color w:val="6d6d6d"/>
          <w:sz w:val="24"/>
          <w:szCs w:val="24"/>
          <w:u w:val="single"/>
          <w:rtl w:val="off"/>
          <w:lang w:val="en-US"/>
        </w:rPr>
        <w:t>siriusolymp.ru</w:t>
      </w:r>
      <w:r>
        <w:fldChar w:fldCharType="end"/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, сколько времени отводится на решение заданий олимпиады по выбранному предмету.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</w:p>
    <w:p>
      <w:pPr>
        <w:framePr w:w="0" w:h="0" w:vAnchor="margin" w:hAnchor="text" w:x="0" w:y="0"/>
        <w:numPr>
          <w:ilvl w:val="1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Обратите внимание на то, что время для решения олимпиады зависит как от класса, так и от предмета.</w:t>
      </w:r>
    </w:p>
    <w:p>
      <w:pPr>
        <w:framePr w:w="0" w:h="0" w:vAnchor="margin" w:hAnchor="text" w:x="0" w:y="0"/>
        <w:numPr>
          <w:ilvl w:val="1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Вы имеете право писать олимпиаду за класс старше, но не наоборот.</w:t>
      </w:r>
    </w:p>
    <w:p>
      <w:pPr>
        <w:framePr w:w="0" w:h="0" w:vAnchor="margin" w:hAnchor="text" w:x="0" w:y="0"/>
        <w:numPr>
          <w:ilvl w:val="1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Для решения некоторых туров вам могут понадобятся дополнительные материалы. Ознакомиться с ними можно на предметных страницах, там же где будут расположены кнопки для входа в олимпиаду. Сделайте это заранее, чтобы подготовить все необходимое.</w:t>
      </w:r>
    </w:p>
    <w:p>
      <w:pPr>
        <w:framePr w:w="0" w:h="0" w:vAnchor="margin" w:hAnchor="text" w:x="0" w:y="0"/>
        <w:numPr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1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>РАБОЧЕЕ МЕСТО ОЛИМПИАДНИКА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Если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Если у вас нет компьютера или ноутбука, то вы можете выполнять задания по математике, информатике (5−6 классы), физике, химии, биологии и астрономии с телефона, так как тестирующая система полностью адаптирована для мобильных устройств и планшетов. Для участия в туре по информатике для 7−11 классов вам понадобится компьютер или ноутбук с установленным языком программирования. Подробнее о требованиях по информатике смотрите на странице предмета.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1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1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>ПРАВИЛА РАБОТЫ В СИСТЕМЕ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После того как вы введете свой код участника, прочитаете приветственный текст и нажмете кнопку «Начать», стартует отсчет времени.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</w:p>
    <w:p>
      <w:pPr>
        <w:framePr w:w="0" w:h="0" w:vAnchor="margin" w:hAnchor="text" w:x="0" w:y="0"/>
        <w:numPr>
          <w:ilvl w:val="1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>
      <w:pPr>
        <w:framePr w:w="0" w:h="0" w:vAnchor="margin" w:hAnchor="text" w:x="0" w:y="0"/>
        <w:numPr>
          <w:ilvl w:val="1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  <w:rtl w:val="off"/>
          <w:lang w:val="en-US"/>
        </w:rPr>
        <w:t>В туре по информатике в задачах по программированию учитывается лучшее решение.</w:t>
      </w:r>
    </w:p>
    <w:p>
      <w:pPr>
        <w:framePr w:w="0" w:h="0" w:vAnchor="margin" w:hAnchor="text" w:x="0" w:y="0"/>
        <w:numPr>
          <w:ilvl w:val="1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Если во время тура пропало Интернет-соединение, отключилось электричество и т. д., то после устранения неполадок продолжите выполнение заданий. Если время, отведенное на выполнение заданий истекло, то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</w:p>
    <w:p>
      <w:pPr>
        <w:framePr w:w="0" w:h="0" w:vAnchor="margin" w:hAnchor="text" w:x="0" w:y="0"/>
        <w:numPr>
          <w:ilvl w:val="1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Олимпиада закончится по истечении отведенного времени или в 22:00 по местному времени. Несданные до 22:00 работы будут автоматически приняты и отправлены на проверку.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  <w:rtl w:val="off"/>
          <w:lang w:val="en-US"/>
        </w:rPr>
        <w:t>Если на решение задач отводится час, то лучше приступить к выполнению не позднее 21:00.</w:t>
      </w:r>
    </w:p>
    <w:p>
      <w:pPr>
        <w:framePr w:w="0" w:h="0" w:vAnchor="margin" w:hAnchor="text" w:x="0" w:y="0"/>
        <w:numPr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1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rtl w:val="off"/>
          <w:lang w:val="en-US"/>
        </w:rPr>
        <w:t>ПОСЛЕ ОЛИМПИАДЫ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В течение двух дней после дня проведения тура на сайте олимпиады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"https://siriusolymp.ru/" </w:instrText>
      </w:r>
      <w:r>
        <w:fldChar w:fldCharType="separate"/>
      </w:r>
      <w:r>
        <w:rPr>
          <w:rFonts w:ascii="Times New Roman" w:cs="Times New Roman" w:hAnsi="Times New Roman"/>
          <w:color w:val="6d6d6d"/>
          <w:sz w:val="24"/>
          <w:szCs w:val="24"/>
          <w:u w:val="single"/>
          <w:rtl w:val="off"/>
          <w:lang w:val="en-US"/>
        </w:rPr>
        <w:t>siriusolymp.ru</w:t>
      </w:r>
      <w:r>
        <w:fldChar w:fldCharType="end"/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будут опубликованы текстовые разборы и видеоразборы заданий.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школе не ранее, чем через 14 дней после дня проведения тура.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Разберите вместе с учителем вашу работу, используя текстовые и видеоразборы. Если после этого у вас остались вопросы по выставленным вам баллам, учитель сможет отправить их региональному координатору.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br w:type="textWrapping"/>
      </w:r>
      <w:r>
        <w:rPr>
          <w:rFonts w:ascii="Times New Roman" w:cs="Times New Roman" w:hAnsi="Times New Roman"/>
          <w:b/>
          <w:color w:val="000000"/>
          <w:sz w:val="24"/>
          <w:szCs w:val="24"/>
          <w:rtl w:val="off"/>
          <w:lang w:val="en-US"/>
        </w:rPr>
        <w:t>Успехов!</w:t>
      </w:r>
    </w:p>
    <w:p>
      <w:pPr>
        <w:rPr>
          <w:rFonts w:ascii="Times New Roman" w:cs="Times New Roman" w:hAnsi="Times New Roman"/>
          <w:sz w:val="24"/>
          <w:szCs w:val="24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roboto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bullet"/>
      <w:suff w:val="tab"/>
      <w:lvlText w:val=""/>
      <w:lvlJc w:val="left"/>
      <w:pPr>
        <w:ind w:left="720" w:hanging="360"/>
      </w:pPr>
      <w:rPr/>
    </w:lvl>
    <w:lvl w:ilvl="1" w:tentative="1">
      <w:start w:val="1"/>
      <w:numFmt w:val="bullet"/>
      <w:suff w:val="tab"/>
      <w:lvlText w:val="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Calibri" w:hAnsi="Times New Roman"/>
        <w:sz w:val="24"/>
        <w:szCs w:val="24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